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 Amt Südangeln - Lieferung 1 GW-L1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eines GW-L1 in Anlehnung an die DIN 14555-21 an die Freiwillige Feuerwehr.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